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The end of 2019 found Cicada Rhythm living the life of a busy touring band, an experience that heavily inspired their album </w:t>
      </w:r>
      <w:r w:rsidDel="00000000" w:rsidR="00000000" w:rsidRPr="00000000">
        <w:rPr>
          <w:i w:val="1"/>
          <w:rtl w:val="0"/>
        </w:rPr>
        <w:t xml:space="preserve">Everywhere I Go</w:t>
      </w:r>
      <w:r w:rsidDel="00000000" w:rsidR="00000000" w:rsidRPr="00000000">
        <w:rPr>
          <w:rtl w:val="0"/>
        </w:rPr>
        <w:t xml:space="preserve">, a rambling ode to Americana, the road and the excitement and instability of making music. For their next album, whether a reaction to their previous work or to the world taking a collective pause, the band dug their heels in the Georgia clay and went inward.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If </w:t>
      </w:r>
      <w:r w:rsidDel="00000000" w:rsidR="00000000" w:rsidRPr="00000000">
        <w:rPr>
          <w:i w:val="1"/>
          <w:rtl w:val="0"/>
        </w:rPr>
        <w:t xml:space="preserve">Everywhere I Go</w:t>
      </w:r>
      <w:r w:rsidDel="00000000" w:rsidR="00000000" w:rsidRPr="00000000">
        <w:rPr>
          <w:rtl w:val="0"/>
        </w:rPr>
        <w:t xml:space="preserve"> is about searching, their new album </w:t>
      </w:r>
      <w:r w:rsidDel="00000000" w:rsidR="00000000" w:rsidRPr="00000000">
        <w:rPr>
          <w:i w:val="1"/>
          <w:rtl w:val="0"/>
        </w:rPr>
        <w:t xml:space="preserve">Magic State</w:t>
      </w:r>
      <w:r w:rsidDel="00000000" w:rsidR="00000000" w:rsidRPr="00000000">
        <w:rPr>
          <w:rtl w:val="0"/>
        </w:rPr>
        <w:t xml:space="preserve"> is about finding and making a home. On their third full length LP, Cicada Rhythm contemplates the complexities of our interior worlds by capturing the minutia of small town country living and the wealth of experiences to be inspired by in your own backyard.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While Cicada’s sound has never been easy to categorize, </w:t>
      </w:r>
      <w:r w:rsidDel="00000000" w:rsidR="00000000" w:rsidRPr="00000000">
        <w:rPr>
          <w:i w:val="1"/>
          <w:rtl w:val="0"/>
        </w:rPr>
        <w:t xml:space="preserve">Magic State</w:t>
      </w:r>
      <w:r w:rsidDel="00000000" w:rsidR="00000000" w:rsidRPr="00000000">
        <w:rPr>
          <w:rtl w:val="0"/>
        </w:rPr>
        <w:t xml:space="preserve"> is their most experimental venture yet. Maybe it’s this new feeling of security and comfort or going independent that has inspired Cicada to expand their sound and lyrical prowess. The songs move from folk, americana, and other times veer into rock, funk, jazz, even pop. This blending of genres is done effortlessly thanks in part to frequent collaborator Colin Agnew, whose production mirrors the expansiveness of the worlds established by their lyrics.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Cicada Rhythm started as a creative collaboration between Andrea DeMarcus and Dave Kirslis that grew out of their romantic relationship. Three full length albums in, this partnership is still very much at the center of their music, and nowhere is this clearer than </w:t>
      </w:r>
      <w:r w:rsidDel="00000000" w:rsidR="00000000" w:rsidRPr="00000000">
        <w:rPr>
          <w:i w:val="1"/>
          <w:rtl w:val="0"/>
        </w:rPr>
        <w:t xml:space="preserve">Magic State</w:t>
      </w:r>
      <w:r w:rsidDel="00000000" w:rsidR="00000000" w:rsidRPr="00000000">
        <w:rPr>
          <w:rtl w:val="0"/>
        </w:rPr>
        <w:t xml:space="preserve">. Renowned for their hypnotizing harmonies and sonic blend of musical backgrounds, the abundance of love songs highlight how their strongest inspirations lie within each other.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Maybe finding home is not just a place you can rest, but finding and holding close the people you can rest easy with. </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